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D1D1" w14:textId="674B0617" w:rsidR="001555A1" w:rsidRDefault="00D4701E">
      <w:r>
        <w:t>April 25</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7F9F3134" w14:textId="77777777" w:rsidR="0059025E" w:rsidRDefault="0059025E"/>
    <w:p w14:paraId="192F8BBC" w14:textId="0390BA70" w:rsidR="0059025E" w:rsidRDefault="00D4701E">
      <w:r>
        <w:t xml:space="preserve">This week has been absolutely packed with Committee hearings and controversial bills seeking to continue moving in 2019.  </w:t>
      </w:r>
      <w:r w:rsidR="0059025E">
        <w:t>T</w:t>
      </w:r>
      <w:r>
        <w:t>omorrow is t</w:t>
      </w:r>
      <w:r w:rsidR="0059025E">
        <w:t xml:space="preserve">he deadline to hear a bill in policy committee </w:t>
      </w:r>
      <w:r>
        <w:t>for fiscal bills</w:t>
      </w:r>
      <w:r>
        <w:t xml:space="preserve"> </w:t>
      </w:r>
      <w:r w:rsidR="0059025E">
        <w:t>(April 26</w:t>
      </w:r>
      <w:r w:rsidR="0059025E" w:rsidRPr="0059025E">
        <w:rPr>
          <w:vertAlign w:val="superscript"/>
        </w:rPr>
        <w:t>th</w:t>
      </w:r>
      <w:r>
        <w:t xml:space="preserve">).  If the measure does not have any fiscal impacts, the deadline is a week later, May 3rd.  This has resulted in hundreds of bills being set for hearing, and in some cases, hundreds of witnesses traveling to Sacramento to make their voices heard in these important issues.  If a bill is unable to clear this deadline because it lacks the votes in Committee or the Author elects to pull it from calendar, it will become a 2-year bill.  This means that next January, when the Legislature returns from Interim Recess, the bills will have about 30 days to have one more chance to clear the House of Origin.  In these cases, the bills will need to clear policy, fiscal and Floor votes in about 4 weeks. </w:t>
      </w:r>
    </w:p>
    <w:p w14:paraId="6F39481F" w14:textId="77777777" w:rsidR="00D4701E" w:rsidRDefault="00D4701E"/>
    <w:p w14:paraId="75030831" w14:textId="6AD51E99" w:rsidR="00D4701E" w:rsidRDefault="00D4701E">
      <w:r>
        <w:t xml:space="preserve">The next stop for bills that are through the policy deadline is typically Appropriations Committee.  This fiscal hurdle will determine if the measures have a significant impact on the State General Fund, and if so, places those that meet a threshold to the “Suspense File” that is considered all at once in mid-May.  The Suspense File allows the Committee to gather all fiscal bills under a single umbrella to determine total cost.  The bills are announced as passed, passed as amended, or held.  Most bills are amended to reduce or eliminate cost if they are not high priority.  </w:t>
      </w:r>
    </w:p>
    <w:p w14:paraId="2328AF2D" w14:textId="77777777" w:rsidR="00D4701E" w:rsidRDefault="00D4701E"/>
    <w:p w14:paraId="0D03B7D7" w14:textId="476E1FE3" w:rsidR="00D4701E" w:rsidRDefault="00D4701E">
      <w:r>
        <w:t xml:space="preserve">Once the Appropriations Committee concludes its review, the Assembly and Senate have two weeks to work all the remaining successful bills through the Floor.  Senate has 40 members, Assembly 80.  Most bills require simple majority votes to move forward; Democrats in the Senate hold 29 seats and the Assembly Democrats command a </w:t>
      </w:r>
      <w:proofErr w:type="gramStart"/>
      <w:r>
        <w:t>61 member</w:t>
      </w:r>
      <w:proofErr w:type="gramEnd"/>
      <w:r>
        <w:t xml:space="preserve"> majority. Those Democrats who are considered “moderate” determine the fate of all controversial bills. </w:t>
      </w:r>
    </w:p>
    <w:p w14:paraId="7C439312" w14:textId="77777777" w:rsidR="00D4701E" w:rsidRDefault="00D4701E"/>
    <w:p w14:paraId="66CA152A" w14:textId="5BC246D4" w:rsidR="00D4701E" w:rsidRDefault="00D4701E">
      <w:r>
        <w:t>By midnight on May 31</w:t>
      </w:r>
      <w:r w:rsidRPr="00D4701E">
        <w:rPr>
          <w:vertAlign w:val="superscript"/>
        </w:rPr>
        <w:t>st</w:t>
      </w:r>
      <w:r>
        <w:t xml:space="preserve">, any bill that has not cleared the Floor of the House in which it was introduced will not be allowed to move forward and will become a 2-year bill. </w:t>
      </w:r>
    </w:p>
    <w:p w14:paraId="3D0EE7D9" w14:textId="77777777" w:rsidR="00D4701E" w:rsidRDefault="00D4701E"/>
    <w:p w14:paraId="501057E1" w14:textId="77777777" w:rsidR="0059025E" w:rsidRDefault="0059025E"/>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 xml:space="preserve">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w:t>
      </w:r>
      <w:r>
        <w:lastRenderedPageBreak/>
        <w:t>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17EAA877" w14:textId="77777777" w:rsidR="0059025E" w:rsidRDefault="0059025E" w:rsidP="0059025E"/>
    <w:p w14:paraId="680957C2" w14:textId="77777777" w:rsidR="00860650" w:rsidRDefault="00860650" w:rsidP="0059025E">
      <w:r>
        <w:t>The bill was successful in clearing the first hurdle and is now awaiting a hearing in the Assembly Privacy and Consumer Protection Committee next week, since the bill is non-fiscal.  We have been asked to consider amendments to the bill:</w:t>
      </w:r>
    </w:p>
    <w:p w14:paraId="52B6AE58" w14:textId="6AC7B445" w:rsidR="00860650" w:rsidRDefault="00860650" w:rsidP="00860650">
      <w:r>
        <w:t>As</w:t>
      </w:r>
      <w:r>
        <w:t>sembly</w:t>
      </w:r>
      <w:r>
        <w:t xml:space="preserve"> Privacy </w:t>
      </w:r>
      <w:r>
        <w:t xml:space="preserve">Committee </w:t>
      </w:r>
      <w:r>
        <w:t>suggested an amendment to clarify that the identity proofing process shall follow federal guidelines for security and privacy at an authentication level 3 or higher of the National Institute of Standards and Technology.</w:t>
      </w:r>
    </w:p>
    <w:p w14:paraId="454B3CF6" w14:textId="77777777" w:rsidR="00860650" w:rsidRDefault="00860650" w:rsidP="00860650"/>
    <w:p w14:paraId="5EFF5006" w14:textId="4E7568A1" w:rsidR="0059025E" w:rsidRDefault="00860650" w:rsidP="00860650">
      <w:r>
        <w:t>The Consultant</w:t>
      </w:r>
      <w:r>
        <w:t xml:space="preserve"> does not like the part in 17913 (f)(2) that includes a dynamic knowledge-based authentication because he believes there are a lot of flaws in using a dynamic </w:t>
      </w:r>
      <w:r>
        <w:t>knowledge-based authentication.</w:t>
      </w:r>
    </w:p>
    <w:p w14:paraId="4DD06311" w14:textId="77777777" w:rsidR="00860650" w:rsidRDefault="00860650" w:rsidP="00860650"/>
    <w:p w14:paraId="093BC015" w14:textId="4D3F307E" w:rsidR="00860650" w:rsidRDefault="00860650" w:rsidP="00860650">
      <w:r>
        <w:t xml:space="preserve">We should discuss or refer to subject matter experts to determine if this is an acceptable amendment.  </w:t>
      </w:r>
    </w:p>
    <w:p w14:paraId="0C343D86" w14:textId="77777777" w:rsidR="00860650" w:rsidRDefault="00860650" w:rsidP="00860650"/>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48E9DD66" w14:textId="77777777" w:rsidR="003E7006" w:rsidRDefault="003E7006"/>
    <w:p w14:paraId="37EA9E21" w14:textId="12E0F7DE" w:rsidR="00860650" w:rsidRDefault="00860650">
      <w:r>
        <w:t>The bill was heard in Judiciary Committee where is passed 8-0.  It was subsequently waived through Appropriations Committee due to minimal or no cost.  It is currently sitting on the Senate Floor awaiting a vote.</w:t>
      </w:r>
    </w:p>
    <w:p w14:paraId="3EC12624" w14:textId="77777777" w:rsidR="00860650" w:rsidRDefault="00860650"/>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6BD5C665" w:rsidR="00860650" w:rsidRDefault="00860650">
      <w:r>
        <w:br/>
        <w:t xml:space="preserve">Just this week, the measure was set for hearing and pulled at the last minute by the Author, making it a 2-year bill.  We will stay engaged as stakeholder meetings continue.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77777777"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I’m told that the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A7B531D"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w:t>
      </w:r>
      <w:r>
        <w:rPr>
          <w:rFonts w:ascii="Times New Roman" w:eastAsia="Times New Roman" w:hAnsi="Times New Roman" w:cs="Times New Roman"/>
          <w:spacing w:val="-7"/>
        </w:rPr>
        <w:t xml:space="preserve"> read</w:t>
      </w:r>
      <w:r>
        <w:rPr>
          <w:rFonts w:ascii="Times New Roman" w:eastAsia="Times New Roman" w:hAnsi="Times New Roman" w:cs="Times New Roman"/>
          <w:spacing w:val="-7"/>
        </w:rPr>
        <w:t xml:space="preserve">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28A3FBC5" w14:textId="2D97981B"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Committee offered amendments to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p>
    <w:p w14:paraId="11B5B333" w14:textId="77777777" w:rsidR="001A4741" w:rsidRDefault="001A4741" w:rsidP="006E0949">
      <w:pPr>
        <w:rPr>
          <w:rFonts w:ascii="Times New Roman" w:eastAsia="Times New Roman" w:hAnsi="Times New Roman" w:cs="Times New Roman"/>
          <w:spacing w:val="-7"/>
        </w:rPr>
      </w:pPr>
    </w:p>
    <w:p w14:paraId="669BB2F8" w14:textId="77777777" w:rsidR="008A76F8" w:rsidRDefault="008A76F8" w:rsidP="008A76F8">
      <w:pPr>
        <w:rPr>
          <w:b/>
          <w:u w:val="single"/>
        </w:rPr>
      </w:pPr>
      <w:r w:rsidRPr="008A76F8">
        <w:rPr>
          <w:b/>
          <w:u w:val="single"/>
        </w:rPr>
        <w:t>Senate Bill 741 (</w:t>
      </w:r>
      <w:proofErr w:type="spellStart"/>
      <w:r w:rsidRPr="008A76F8">
        <w:rPr>
          <w:b/>
          <w:u w:val="single"/>
        </w:rPr>
        <w:t>Galgiani</w:t>
      </w:r>
      <w:proofErr w:type="spellEnd"/>
      <w:r w:rsidRPr="008A76F8">
        <w:rPr>
          <w:b/>
          <w:u w:val="single"/>
        </w:rPr>
        <w:t xml:space="preserve">) Change of </w:t>
      </w:r>
      <w:proofErr w:type="spellStart"/>
      <w:r w:rsidRPr="008A76F8">
        <w:rPr>
          <w:b/>
          <w:u w:val="single"/>
        </w:rPr>
        <w:t>Gende</w:t>
      </w:r>
      <w:proofErr w:type="spellEnd"/>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w:t>
      </w:r>
      <w:proofErr w:type="spellStart"/>
      <w:r w:rsidRPr="00836632">
        <w:rPr>
          <w:rFonts w:ascii="Times New Roman" w:hAnsi="Times New Roman" w:cs="Times New Roman"/>
          <w:bCs/>
        </w:rPr>
        <w:t>nonbinary</w:t>
      </w:r>
      <w:proofErr w:type="spellEnd"/>
      <w:r w:rsidRPr="00836632">
        <w:rPr>
          <w:rFonts w:ascii="Times New Roman" w:hAnsi="Times New Roman" w:cs="Times New Roman"/>
          <w:bCs/>
        </w:rPr>
        <w:t>.</w:t>
      </w:r>
    </w:p>
    <w:p w14:paraId="0ABD2018" w14:textId="77777777" w:rsidR="008A76F8" w:rsidRDefault="008A76F8" w:rsidP="008A76F8">
      <w:pPr>
        <w:rPr>
          <w:rFonts w:ascii="Times New Roman" w:hAnsi="Times New Roman" w:cs="Times New Roman"/>
          <w:bCs/>
        </w:rPr>
      </w:pPr>
    </w:p>
    <w:p w14:paraId="4860A31D" w14:textId="77777777" w:rsidR="008A76F8" w:rsidRDefault="008A76F8" w:rsidP="008A76F8">
      <w:pPr>
        <w:rPr>
          <w:rFonts w:ascii="Times New Roman" w:hAnsi="Times New Roman" w:cs="Times New Roman"/>
          <w:bCs/>
        </w:rPr>
      </w:pPr>
      <w:bookmarkStart w:id="0" w:name="_GoBack"/>
      <w:bookmarkEnd w:id="0"/>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1484DEB6" w14:textId="77777777" w:rsidR="008A76F8" w:rsidRPr="008A76F8" w:rsidRDefault="008A76F8" w:rsidP="008A76F8">
      <w:pPr>
        <w:rPr>
          <w:b/>
          <w:u w:val="single"/>
        </w:rPr>
      </w:pPr>
    </w:p>
    <w:p w14:paraId="432BD9A2" w14:textId="77777777" w:rsidR="008A76F8" w:rsidRPr="00082443" w:rsidRDefault="008A76F8" w:rsidP="006E0949"/>
    <w:p w14:paraId="3D273D76" w14:textId="77777777" w:rsidR="006E0949" w:rsidRPr="00F225C6" w:rsidRDefault="006E0949" w:rsidP="006E0949"/>
    <w:p w14:paraId="212CAE72" w14:textId="77777777" w:rsidR="00DB5E87" w:rsidRDefault="00DB5E87"/>
    <w:p w14:paraId="404BA82D" w14:textId="77777777" w:rsidR="00DB5E87" w:rsidRPr="00F225C6" w:rsidRDefault="00DB5E87"/>
    <w:p w14:paraId="70B09106" w14:textId="77777777" w:rsidR="00F225C6" w:rsidRPr="00F225C6" w:rsidRDefault="00F225C6">
      <w:pPr>
        <w:rPr>
          <w:b/>
          <w:u w:val="single"/>
        </w:rPr>
      </w:pPr>
    </w:p>
    <w:p w14:paraId="7EEE489F" w14:textId="77777777" w:rsidR="00F225C6" w:rsidRPr="00FC580F" w:rsidRDefault="00F225C6"/>
    <w:p w14:paraId="1DCD178A" w14:textId="77777777" w:rsidR="0059025E" w:rsidRPr="00177DEB" w:rsidRDefault="0059025E"/>
    <w:sectPr w:rsidR="0059025E" w:rsidRPr="00177DEB"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0"/>
    <w:rsid w:val="001358D3"/>
    <w:rsid w:val="00177DEB"/>
    <w:rsid w:val="001A4741"/>
    <w:rsid w:val="003E7006"/>
    <w:rsid w:val="0059025E"/>
    <w:rsid w:val="006831EA"/>
    <w:rsid w:val="006A1F60"/>
    <w:rsid w:val="006E0949"/>
    <w:rsid w:val="00794352"/>
    <w:rsid w:val="00860650"/>
    <w:rsid w:val="008A76F8"/>
    <w:rsid w:val="00A04BE9"/>
    <w:rsid w:val="00C6572E"/>
    <w:rsid w:val="00D4701E"/>
    <w:rsid w:val="00DB5E87"/>
    <w:rsid w:val="00F225C6"/>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8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3</cp:revision>
  <cp:lastPrinted>2019-02-28T17:24:00Z</cp:lastPrinted>
  <dcterms:created xsi:type="dcterms:W3CDTF">2019-04-25T16:18:00Z</dcterms:created>
  <dcterms:modified xsi:type="dcterms:W3CDTF">2019-04-25T16:20:00Z</dcterms:modified>
</cp:coreProperties>
</file>